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6" w:rsidRPr="00F95EB6" w:rsidRDefault="00586752" w:rsidP="00F9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5EB6"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сроках, местах и порядке информирования о результатах итогового сочинения (изложения)  в 202</w:t>
      </w:r>
      <w:r w:rsidR="00E2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5EB6"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2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F95EB6"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проверяется в той образовательной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писали участники.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итогового сочинения (изложения) комиссией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организации должны завершиться не позднее чем через семь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календарных дней </w:t>
      </w:r>
      <w:proofErr w:type="gramStart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(изложения).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Информирование о результатах итогового сочинения (изложения) проводится в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на итоговое сочинение (изложение).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сочинения (изложения) участники могут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регистрации.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сочинения (изложения) оцениваются по системе «зачет» или «незачет»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оценивания, разработанным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Апелляции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апелляций о несогласии с результатом оценивания итогового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(изложения) не предусмотрен. В целях предотвращения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объективного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итогового сочинения (изложения)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повторного неудовлетворительного результата («незачет») за итоговое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(изложение), участник вправе подать в письменной форме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сочинения, написанного повторно,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перепроверке сочинений.</w:t>
      </w:r>
    </w:p>
    <w:p w:rsidR="00F95EB6" w:rsidRP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Повторный допуск в текущем году </w:t>
      </w:r>
    </w:p>
    <w:p w:rsid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к написанию итогового сочинения (изложения) в текущем году, в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допускаются:</w:t>
      </w:r>
    </w:p>
    <w:p w:rsidR="00F95EB6" w:rsidRPr="00F95EB6" w:rsidRDefault="00F95EB6" w:rsidP="00F95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сочинению (изложению)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неудовлетворительный результат («незачет»;</w:t>
      </w:r>
    </w:p>
    <w:p w:rsidR="00F95EB6" w:rsidRPr="00F95EB6" w:rsidRDefault="00F95EB6" w:rsidP="00F95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удаленные с итогового сочинения (изложения) за нарушение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требований;</w:t>
      </w:r>
    </w:p>
    <w:p w:rsidR="00F95EB6" w:rsidRPr="00F95EB6" w:rsidRDefault="00F95EB6" w:rsidP="00F95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явившиеся на итоговое сочинение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(изложение) по уважительным причинам (болезнь или иные обстоятельства,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подтвержденные документально);</w:t>
      </w:r>
    </w:p>
    <w:p w:rsidR="00F95EB6" w:rsidRPr="00F95EB6" w:rsidRDefault="00F95EB6" w:rsidP="00F95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F95EB6" w:rsidRPr="00F95EB6" w:rsidRDefault="00F95EB6" w:rsidP="00F95EB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сочинению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(изложению) неудовлетворительный результат («незачет»), могут быть повторно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допущены к участию в итоговом сочинении (изложении), но не более двух раз и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расписанием проведения итогового сочинения (изложения).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результатов итогового сочинения (изложения)</w:t>
      </w:r>
      <w:r w:rsidRPr="00F9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5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F95EB6" w:rsidRDefault="00F95EB6" w:rsidP="00F95EB6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программам</w:t>
      </w:r>
      <w:proofErr w:type="gramEnd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следующих за годом написания такого сочинения. Выпускники прошлых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могут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написании итогового сочинения, в том числе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итогового сочинения прошлых лет. </w:t>
      </w:r>
    </w:p>
    <w:p w:rsidR="00904EB1" w:rsidRDefault="00F95EB6" w:rsidP="00F95EB6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прошлых лет, изъявившие желание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повторно участвовать в написании итогового сочинения, вправе предоставить в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организации высшего образования итоговое сочинение только текущего</w:t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при этом итоговое сочинение прошлого года аннулируется.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информирования о результатах проведения итогового сочинения (изложения)</w:t>
      </w:r>
      <w:r w:rsidRP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№3» г. Прохладный, ул. Ленина, 19 </w:t>
      </w:r>
      <w:bookmarkStart w:id="0" w:name="_GoBack"/>
      <w:bookmarkEnd w:id="0"/>
    </w:p>
    <w:p w:rsidR="00BE295B" w:rsidRPr="00F95EB6" w:rsidRDefault="00F95EB6" w:rsidP="00F95EB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8(866</w:t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4EB1">
        <w:rPr>
          <w:rFonts w:ascii="Times New Roman" w:eastAsia="Times New Roman" w:hAnsi="Times New Roman" w:cs="Times New Roman"/>
          <w:sz w:val="28"/>
          <w:szCs w:val="28"/>
          <w:lang w:eastAsia="ru-RU"/>
        </w:rPr>
        <w:t>4-50-32 Никитин Андрей Николаевич</w:t>
      </w:r>
    </w:p>
    <w:sectPr w:rsidR="00BE295B" w:rsidRPr="00F9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B54"/>
    <w:multiLevelType w:val="hybridMultilevel"/>
    <w:tmpl w:val="9328D42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B6"/>
    <w:rsid w:val="00586752"/>
    <w:rsid w:val="006A6FD7"/>
    <w:rsid w:val="00904EB1"/>
    <w:rsid w:val="00BE295B"/>
    <w:rsid w:val="00E2271C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2022-04-22T08:20:00Z</dcterms:created>
  <dcterms:modified xsi:type="dcterms:W3CDTF">2023-10-12T08:02:00Z</dcterms:modified>
</cp:coreProperties>
</file>